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华兴世纪能源有限公司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20470-2023-QEO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中国（四川）自由贸易试验区成都市天府新区正兴街道宁波路东段377号1栋3层7号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中国（四川）自由贸易试验区成都市天府新区正兴街道宁波路东段377号1栋3层7号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代玉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18284321549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18284321549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2023年07月11日 下午至2023年07月13日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Q:1,E:1.5,O:1.5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w:t>
            </w:r>
            <w:bookmarkStart w:id="32" w:name="_GoBack"/>
            <w:bookmarkEnd w:id="32"/>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Q：资质范围内石油天然气行业（钻井、完井）相关产品的销售及技术服务</w:t>
            </w:r>
          </w:p>
          <w:p>
            <w:pPr>
              <w:tabs>
                <w:tab w:val="left" w:pos="0"/>
              </w:tabs>
              <w:jc w:val="left"/>
              <w:rPr>
                <w:sz w:val="21"/>
                <w:szCs w:val="21"/>
              </w:rPr>
            </w:pPr>
            <w:r>
              <w:rPr>
                <w:sz w:val="21"/>
                <w:szCs w:val="21"/>
              </w:rPr>
              <w:t>E：资质范围内石油天然气行业（钻井、完井）相关产品的销售及技术服务所涉及场所的相关环境管理活动</w:t>
            </w:r>
          </w:p>
          <w:p>
            <w:pPr>
              <w:tabs>
                <w:tab w:val="left" w:pos="0"/>
              </w:tabs>
              <w:jc w:val="left"/>
              <w:rPr>
                <w:sz w:val="21"/>
                <w:szCs w:val="21"/>
              </w:rPr>
            </w:pPr>
            <w:r>
              <w:rPr>
                <w:sz w:val="21"/>
                <w:szCs w:val="21"/>
              </w:rPr>
              <w:t>O：资质范围内石油天然气行业（钻井、完井）相关产品的销售及技术服务所涉及场所的相关职业健康安全管理活动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Q：29.12.00;34.06.00</w:t>
            </w:r>
          </w:p>
          <w:p>
            <w:pPr>
              <w:tabs>
                <w:tab w:val="left" w:pos="0"/>
              </w:tabs>
              <w:rPr>
                <w:sz w:val="21"/>
                <w:szCs w:val="21"/>
              </w:rPr>
            </w:pPr>
            <w:r>
              <w:rPr>
                <w:sz w:val="21"/>
                <w:szCs w:val="21"/>
              </w:rPr>
              <w:t>E：29.12.00;34.06.00</w:t>
            </w:r>
          </w:p>
          <w:p>
            <w:pPr>
              <w:tabs>
                <w:tab w:val="left" w:pos="0"/>
              </w:tabs>
              <w:rPr>
                <w:sz w:val="21"/>
                <w:szCs w:val="21"/>
              </w:rPr>
            </w:pPr>
            <w:r>
              <w:rPr>
                <w:sz w:val="21"/>
                <w:szCs w:val="21"/>
              </w:rPr>
              <w:t>O：29.12.00;34.06.00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684" w:type="dxa"/>
            <w:gridSpan w:val="9"/>
            <w:vAlign w:val="center"/>
          </w:tcPr>
          <w:p>
            <w:pPr>
              <w:jc w:val="center"/>
              <w:rPr>
                <w:sz w:val="21"/>
                <w:szCs w:val="21"/>
              </w:rPr>
            </w:pPr>
            <w:r>
              <w:rPr>
                <w:sz w:val="21"/>
                <w:szCs w:val="21"/>
              </w:rPr>
              <w:t>Q:29.12.00,34.06.00</w:t>
            </w:r>
          </w:p>
          <w:p>
            <w:pPr>
              <w:jc w:val="center"/>
              <w:rPr>
                <w:sz w:val="21"/>
                <w:szCs w:val="21"/>
              </w:rPr>
            </w:pPr>
            <w:r>
              <w:rPr>
                <w:sz w:val="21"/>
                <w:szCs w:val="21"/>
              </w:rPr>
              <w:t>E:29.12.00,34.06.00</w:t>
            </w:r>
          </w:p>
          <w:p>
            <w:pPr>
              <w:jc w:val="center"/>
              <w:rPr>
                <w:sz w:val="21"/>
                <w:szCs w:val="21"/>
              </w:rPr>
            </w:pPr>
            <w:r>
              <w:rPr>
                <w:sz w:val="21"/>
                <w:szCs w:val="21"/>
              </w:rPr>
              <w:t>O:29.12.00,34.06.00</w:t>
            </w: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陈伟</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2020-N1QMS-1265256</w:t>
            </w:r>
          </w:p>
          <w:p>
            <w:pPr>
              <w:ind w:left="117"/>
              <w:jc w:val="center"/>
              <w:rPr>
                <w:sz w:val="21"/>
                <w:szCs w:val="21"/>
              </w:rPr>
            </w:pPr>
            <w:r>
              <w:rPr>
                <w:sz w:val="21"/>
                <w:szCs w:val="21"/>
              </w:rPr>
              <w:t>2021-N1EMS-1265256</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E:29.12.00,34.06.00</w:t>
            </w:r>
          </w:p>
        </w:tc>
        <w:tc>
          <w:tcPr>
            <w:tcW w:w="1560" w:type="dxa"/>
            <w:gridSpan w:val="2"/>
            <w:vAlign w:val="center"/>
          </w:tcPr>
          <w:p>
            <w:pPr>
              <w:jc w:val="center"/>
              <w:rPr>
                <w:sz w:val="21"/>
                <w:szCs w:val="21"/>
              </w:rPr>
            </w:pPr>
            <w:r>
              <w:rPr>
                <w:sz w:val="21"/>
                <w:szCs w:val="21"/>
              </w:rPr>
              <w:t>18244225770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李凤娟</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2023-07-04</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0F92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1316</Words>
  <Characters>1748</Characters>
  <Lines>11</Lines>
  <Paragraphs>3</Paragraphs>
  <TotalTime>1</TotalTime>
  <ScaleCrop>false</ScaleCrop>
  <LinksUpToDate>false</LinksUpToDate>
  <CharactersWithSpaces>1798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2023-07-05T03:03:24Z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