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30540-2023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3" w:name="_GoBack"/>
      <w:bookmarkEnd w:id="3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审核组组长：</w:t>
      </w:r>
      <w:bookmarkStart w:id="1" w:name="总组长"/>
      <w:r>
        <w:rPr>
          <w:rFonts w:hint="eastAsia" w:ascii="宋体" w:hAnsi="宋体" w:cs="宋体"/>
          <w:kern w:val="0"/>
          <w:szCs w:val="21"/>
        </w:rPr>
        <w:t>于养奇</w:t>
      </w:r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2023.7.9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10604FE0"/>
    <w:rsid w:val="16D612A8"/>
    <w:rsid w:val="2F912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312</Words>
  <Characters>455</Characters>
  <Lines>5</Lines>
  <Paragraphs>1</Paragraphs>
  <TotalTime>1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于养奇</cp:lastModifiedBy>
  <dcterms:modified xsi:type="dcterms:W3CDTF">2023-07-20T01:48:22Z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02522B8075734524AF865470B65B2A21_12</vt:lpwstr>
  </property>
</Properties>
</file>