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59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石化集团南京化学工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7日 上午至2023年07月19日 下午 (共3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