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江西天丰建设集团管业科技有限公司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2023年07月08日 上午至2023年07月08日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