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山东长鑫金属制品有限公司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2023年07月24日 上午至2023年07月24日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崔长勇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