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0041-2020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652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652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山东省永兴仪器仪表有限公司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652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质检部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陈瑞霞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652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840" w:firstLineChars="4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bookmarkStart w:id="2" w:name="_GoBack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查编号：28130386WS的万用表，2019年11月19日，经菏泽市产品检验检测研究所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检测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，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出具了《测试证书》，未见进行有效性确认。</w:t>
            </w:r>
          </w:p>
          <w:bookmarkEnd w:id="2"/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/>
                <w:u w:val="single"/>
              </w:rPr>
              <w:t>GB/T19022:2003标准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7.1.1</w:t>
            </w:r>
            <w:r>
              <w:rPr>
                <w:rFonts w:hint="eastAsia" w:ascii="宋体" w:hAnsi="宋体"/>
                <w:u w:val="single"/>
              </w:rPr>
              <w:t>条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2605405</wp:posOffset>
                  </wp:positionH>
                  <wp:positionV relativeFrom="paragraph">
                    <wp:posOffset>234950</wp:posOffset>
                  </wp:positionV>
                  <wp:extent cx="551180" cy="217170"/>
                  <wp:effectExtent l="0" t="0" r="7620" b="11430"/>
                  <wp:wrapNone/>
                  <wp:docPr id="17" name="图片 17" descr="488bd7bfbfdd115c9223e0ef2dba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488bd7bfbfdd115c9223e0ef2dba01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b="119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956310</wp:posOffset>
                  </wp:positionH>
                  <wp:positionV relativeFrom="paragraph">
                    <wp:posOffset>212725</wp:posOffset>
                  </wp:positionV>
                  <wp:extent cx="288290" cy="221615"/>
                  <wp:effectExtent l="0" t="0" r="3810" b="698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" cy="22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1336675</wp:posOffset>
                  </wp:positionH>
                  <wp:positionV relativeFrom="paragraph">
                    <wp:posOffset>95885</wp:posOffset>
                  </wp:positionV>
                  <wp:extent cx="723900" cy="395605"/>
                  <wp:effectExtent l="0" t="0" r="0" b="10795"/>
                  <wp:wrapNone/>
                  <wp:docPr id="5" name="图片 5" descr="1f9e843674932c77e767ad15673fe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f9e843674932c77e767ad15673fe8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7320" w:firstLineChars="3486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2020.3.24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652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按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计量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器具管理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范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对该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测量设备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进行有效确认。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对实施人员进行培训，保证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测量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设备的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满足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使用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1241425</wp:posOffset>
                  </wp:positionH>
                  <wp:positionV relativeFrom="paragraph">
                    <wp:posOffset>205105</wp:posOffset>
                  </wp:positionV>
                  <wp:extent cx="723900" cy="395605"/>
                  <wp:effectExtent l="0" t="0" r="0" b="10795"/>
                  <wp:wrapNone/>
                  <wp:docPr id="14" name="图片 14" descr="1f9e843674932c77e767ad15673fe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1f9e843674932c77e767ad15673fe8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4105910</wp:posOffset>
                  </wp:positionH>
                  <wp:positionV relativeFrom="paragraph">
                    <wp:posOffset>8255</wp:posOffset>
                  </wp:positionV>
                  <wp:extent cx="288290" cy="221615"/>
                  <wp:effectExtent l="0" t="0" r="3810" b="698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" cy="22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  <w:tblCellSpacing w:w="0" w:type="dxa"/>
        </w:trPr>
        <w:tc>
          <w:tcPr>
            <w:tcW w:w="9652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1178560</wp:posOffset>
                  </wp:positionH>
                  <wp:positionV relativeFrom="paragraph">
                    <wp:posOffset>1905</wp:posOffset>
                  </wp:positionV>
                  <wp:extent cx="288290" cy="221615"/>
                  <wp:effectExtent l="0" t="0" r="3810" b="698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" cy="22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932A68"/>
    <w:multiLevelType w:val="singleLevel"/>
    <w:tmpl w:val="89932A6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C6662B"/>
    <w:rsid w:val="1C7304EE"/>
    <w:rsid w:val="27F345AA"/>
    <w:rsid w:val="4B2A403E"/>
    <w:rsid w:val="629E07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2020-03-24T09:59:09Z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