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联科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43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7月20日 上午至2023年07月21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