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天津哈瑞斯特科技有限公司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30525-2023-QEO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天津市武清区曹子里镇文水园小区亚伦商务中心B211室-5（集中办公区）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天津市东丽区华明街弘贯道与永和路交口慧谷园 16 号楼 1 门 501室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闫理强</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18622046709</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18622046709</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12</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2023年07月15日 上午至2023年07月16日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Q:1.3,E:1.3,O:1.4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bookmarkStart w:id="31" w:name="_GoBack" w:colFirst="6" w:colLast="7"/>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bookmarkEnd w:id="31"/>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Q：铁路车站广播设备、LED显示屏的设计制造及销售服务</w:t>
            </w:r>
          </w:p>
          <w:p>
            <w:pPr>
              <w:tabs>
                <w:tab w:val="left" w:pos="0"/>
              </w:tabs>
              <w:jc w:val="left"/>
              <w:rPr>
                <w:sz w:val="21"/>
                <w:szCs w:val="21"/>
              </w:rPr>
            </w:pPr>
            <w:r>
              <w:rPr>
                <w:sz w:val="21"/>
                <w:szCs w:val="21"/>
              </w:rPr>
              <w:t>E：铁路车站广播设备、LED显示屏的设计制造及销售服务所涉及场所的相关环境管理活动</w:t>
            </w:r>
          </w:p>
          <w:p>
            <w:pPr>
              <w:tabs>
                <w:tab w:val="left" w:pos="0"/>
              </w:tabs>
              <w:jc w:val="left"/>
              <w:rPr>
                <w:sz w:val="21"/>
                <w:szCs w:val="21"/>
              </w:rPr>
            </w:pPr>
            <w:r>
              <w:rPr>
                <w:sz w:val="21"/>
                <w:szCs w:val="21"/>
              </w:rPr>
              <w:t>O：铁路车站广播设备、LED显示屏的设计制造及销售服务所涉及场所的相关职业健康安全管理活动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Q：19.03.00;19.04.00</w:t>
            </w:r>
          </w:p>
          <w:p>
            <w:pPr>
              <w:tabs>
                <w:tab w:val="left" w:pos="0"/>
              </w:tabs>
              <w:rPr>
                <w:sz w:val="21"/>
                <w:szCs w:val="21"/>
              </w:rPr>
            </w:pPr>
            <w:r>
              <w:rPr>
                <w:sz w:val="21"/>
                <w:szCs w:val="21"/>
              </w:rPr>
              <w:t>E：19.03.00;19.04.00</w:t>
            </w:r>
          </w:p>
          <w:p>
            <w:pPr>
              <w:tabs>
                <w:tab w:val="left" w:pos="0"/>
              </w:tabs>
              <w:rPr>
                <w:sz w:val="21"/>
                <w:szCs w:val="21"/>
              </w:rPr>
            </w:pPr>
            <w:r>
              <w:rPr>
                <w:sz w:val="21"/>
                <w:szCs w:val="21"/>
              </w:rPr>
              <w:t>O：19.03.00;19.04.00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赵丽萍</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2021-N1QMS-2012001</w:t>
            </w:r>
          </w:p>
          <w:p>
            <w:pPr>
              <w:ind w:left="117"/>
              <w:jc w:val="center"/>
              <w:rPr>
                <w:sz w:val="21"/>
                <w:szCs w:val="21"/>
              </w:rPr>
            </w:pPr>
            <w:r>
              <w:rPr>
                <w:sz w:val="21"/>
                <w:szCs w:val="21"/>
              </w:rPr>
              <w:t>2022-N1EMS-2012001</w:t>
            </w:r>
          </w:p>
          <w:p>
            <w:pPr>
              <w:ind w:left="117"/>
              <w:jc w:val="center"/>
              <w:rPr>
                <w:sz w:val="21"/>
                <w:szCs w:val="21"/>
              </w:rPr>
            </w:pPr>
            <w:r>
              <w:rPr>
                <w:sz w:val="21"/>
                <w:szCs w:val="21"/>
              </w:rPr>
              <w:t>2021-N1OHSMS-1012001</w:t>
            </w:r>
          </w:p>
        </w:tc>
        <w:tc>
          <w:tcPr>
            <w:tcW w:w="3684" w:type="dxa"/>
            <w:gridSpan w:val="9"/>
            <w:vAlign w:val="center"/>
          </w:tcPr>
          <w:p>
            <w:pPr>
              <w:jc w:val="center"/>
              <w:rPr>
                <w:sz w:val="21"/>
                <w:szCs w:val="21"/>
              </w:rPr>
            </w:pPr>
            <w:r>
              <w:rPr>
                <w:sz w:val="21"/>
                <w:szCs w:val="21"/>
              </w:rPr>
              <w:t>Q:19.03.00,19.04.00</w:t>
            </w:r>
          </w:p>
          <w:p>
            <w:pPr>
              <w:jc w:val="center"/>
              <w:rPr>
                <w:sz w:val="21"/>
                <w:szCs w:val="21"/>
              </w:rPr>
            </w:pPr>
            <w:r>
              <w:rPr>
                <w:sz w:val="21"/>
                <w:szCs w:val="21"/>
              </w:rPr>
              <w:t>E:19.03.00,19.04.00</w:t>
            </w:r>
          </w:p>
          <w:p>
            <w:pPr>
              <w:jc w:val="center"/>
              <w:rPr>
                <w:sz w:val="21"/>
                <w:szCs w:val="21"/>
              </w:rPr>
            </w:pPr>
            <w:r>
              <w:rPr>
                <w:sz w:val="21"/>
                <w:szCs w:val="21"/>
              </w:rPr>
              <w:t>O:19.03.00,19.04.00</w:t>
            </w:r>
          </w:p>
        </w:tc>
        <w:tc>
          <w:tcPr>
            <w:tcW w:w="1560" w:type="dxa"/>
            <w:gridSpan w:val="2"/>
            <w:vAlign w:val="center"/>
          </w:tcPr>
          <w:p>
            <w:pPr>
              <w:jc w:val="center"/>
              <w:rPr>
                <w:sz w:val="21"/>
                <w:szCs w:val="21"/>
              </w:rPr>
            </w:pPr>
            <w:r>
              <w:rPr>
                <w:sz w:val="21"/>
                <w:szCs w:val="21"/>
              </w:rPr>
              <w:t>13901376907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李青</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2020-N1QMS-1251569</w:t>
            </w:r>
          </w:p>
          <w:p>
            <w:pPr>
              <w:ind w:left="117"/>
              <w:jc w:val="center"/>
              <w:rPr>
                <w:sz w:val="21"/>
                <w:szCs w:val="21"/>
              </w:rPr>
            </w:pPr>
            <w:r>
              <w:rPr>
                <w:sz w:val="21"/>
                <w:szCs w:val="21"/>
              </w:rPr>
              <w:t>2020-N1EMS-1251569</w:t>
            </w:r>
          </w:p>
          <w:p>
            <w:pPr>
              <w:ind w:left="117"/>
              <w:jc w:val="center"/>
              <w:rPr>
                <w:sz w:val="21"/>
                <w:szCs w:val="21"/>
              </w:rPr>
            </w:pPr>
            <w:r>
              <w:rPr>
                <w:sz w:val="21"/>
                <w:szCs w:val="21"/>
              </w:rPr>
              <w:t>2023-N1OHSMS-1251569</w:t>
            </w:r>
          </w:p>
        </w:tc>
        <w:tc>
          <w:tcPr>
            <w:tcW w:w="3684" w:type="dxa"/>
            <w:gridSpan w:val="9"/>
            <w:vAlign w:val="center"/>
          </w:tcPr>
          <w:p>
            <w:pPr>
              <w:jc w:val="center"/>
              <w:rPr>
                <w:sz w:val="21"/>
                <w:szCs w:val="21"/>
              </w:rPr>
            </w:pPr>
            <w:r>
              <w:rPr>
                <w:sz w:val="21"/>
                <w:szCs w:val="21"/>
              </w:rPr>
              <w:t>Q:19.04.00</w:t>
            </w:r>
          </w:p>
          <w:p>
            <w:pPr>
              <w:jc w:val="center"/>
              <w:rPr>
                <w:sz w:val="21"/>
                <w:szCs w:val="21"/>
              </w:rPr>
            </w:pPr>
            <w:r>
              <w:rPr>
                <w:sz w:val="21"/>
                <w:szCs w:val="21"/>
              </w:rPr>
              <w:t>E:19.03.00,19.04.00</w:t>
            </w:r>
          </w:p>
          <w:p>
            <w:pPr>
              <w:jc w:val="center"/>
              <w:rPr>
                <w:sz w:val="21"/>
                <w:szCs w:val="21"/>
              </w:rPr>
            </w:pPr>
            <w:r>
              <w:rPr>
                <w:sz w:val="21"/>
                <w:szCs w:val="21"/>
              </w:rPr>
              <w:t>O:19.03.00,19.04.00</w:t>
            </w:r>
          </w:p>
        </w:tc>
        <w:tc>
          <w:tcPr>
            <w:tcW w:w="1560" w:type="dxa"/>
            <w:gridSpan w:val="2"/>
            <w:vAlign w:val="center"/>
          </w:tcPr>
          <w:p>
            <w:pPr>
              <w:jc w:val="center"/>
              <w:rPr>
                <w:sz w:val="21"/>
                <w:szCs w:val="21"/>
              </w:rPr>
            </w:pPr>
            <w:r>
              <w:rPr>
                <w:sz w:val="21"/>
                <w:szCs w:val="21"/>
              </w:rPr>
              <w:t>13602031207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杨森</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2023-06-28</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4223385</wp:posOffset>
              </wp:positionH>
              <wp:positionV relativeFrom="paragraph">
                <wp:posOffset>135890</wp:posOffset>
              </wp:positionV>
              <wp:extent cx="2403475" cy="231140"/>
              <wp:effectExtent l="0" t="0" r="15875" b="16510"/>
              <wp:wrapNone/>
              <wp:docPr id="1" name="文本框 1"/>
              <wp:cNvGraphicFramePr/>
              <a:graphic xmlns:a="http://schemas.openxmlformats.org/drawingml/2006/main">
                <a:graphicData uri="http://schemas.microsoft.com/office/word/2010/wordprocessingShape">
                  <wps:wsp>
                    <wps:cNvSpPr txBox="1"/>
                    <wps:spPr>
                      <a:xfrm>
                        <a:off x="0" y="0"/>
                        <a:ext cx="24034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wps:txbx>
                    <wps:bodyPr upright="1"/>
                  </wps:wsp>
                </a:graphicData>
              </a:graphic>
            </wp:anchor>
          </w:drawing>
        </mc:Choice>
        <mc:Fallback>
          <w:pict>
            <v:shape id="_x0000_s1026" o:spid="_x0000_s1026" o:spt="202" type="#_x0000_t202" style="position:absolute;left:0pt;margin-left:332.55pt;margin-top:10.7pt;height:18.2pt;width:189.25pt;z-index:251659264;mso-width-relative:page;mso-height-relative:page;" fillcolor="#FFFFFF" filled="t" stroked="f" coordsize="21600,21600" o:gfxdata="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osyA9gAAAAKAQAADwAAAAAAAAABACAAAAAiAAAAZHJzL2Rvd25yZXYu&#10;eG1sUEsBAhQAFAAAAAgAh07iQH4xy3jCAQAAdwMAAA4AAAAAAAAAAQAgAAAAJwEAAGRycy9lMm9E&#10;b2MueG1sUEsFBgAAAAAGAAYAWQEAAFsFA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4D4F64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1281</Words>
  <Characters>1762</Characters>
  <Lines>11</Lines>
  <Paragraphs>3</Paragraphs>
  <TotalTime>0</TotalTime>
  <ScaleCrop>false</ScaleCrop>
  <LinksUpToDate>false</LinksUpToDate>
  <CharactersWithSpaces>1818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2023-06-28T01:11:37Z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DC383574E2224B91AABA1DD9B5682E0A_13</vt:lpwstr>
  </property>
  <property fmtid="{D5CDD505-2E9C-101B-9397-08002B2CF9AE}" pid="3" name="KSOProductBuildVer">
    <vt:lpwstr>2052-11.1.0.14309</vt:lpwstr>
  </property>
</Properties>
</file>