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812"/>
        <w:gridCol w:w="322"/>
        <w:gridCol w:w="1418"/>
        <w:gridCol w:w="567"/>
        <w:gridCol w:w="74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分层注水测调仪护筒表面硬度</w:t>
            </w:r>
            <w:r>
              <w:rPr>
                <w:rFonts w:hint="eastAsia"/>
                <w:lang w:val="en-US" w:eastAsia="zh-CN"/>
              </w:rPr>
              <w:t>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（35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42）HRC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</w:rPr>
              <w:t>YFCT分层注水测调仪YFCT-9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测量参数范围</w:t>
            </w:r>
            <w:r>
              <w:rPr>
                <w:rFonts w:hint="eastAsia"/>
              </w:rPr>
              <w:t>：（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</w:rPr>
              <w:t>42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参数允许误差：±</w:t>
            </w:r>
            <w:r>
              <w:rPr>
                <w:rFonts w:hint="eastAsia" w:asciiTheme="minorEastAsia" w:hAnsiTheme="minorEastAsia"/>
                <w:color w:val="000000" w:themeColor="text1"/>
              </w:rPr>
              <w:t>3.5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</w:t>
            </w:r>
            <w:r>
              <w:rPr>
                <w:rFonts w:hint="eastAsia"/>
              </w:rPr>
              <w:t>测量设备的最大</w:t>
            </w:r>
            <w:r>
              <w:t>允许误差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±1</w:t>
            </w:r>
            <w:r>
              <w:rPr>
                <w:rFonts w:hint="eastAsia" w:asciiTheme="minorEastAsia" w:hAnsiTheme="minorEastAsia"/>
                <w:color w:val="000000" w:themeColor="text1"/>
              </w:rPr>
              <w:t>.16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r>
              <w:t>4</w:t>
            </w:r>
            <w:r>
              <w:rPr>
                <w:rFonts w:hint="eastAsia"/>
              </w:rPr>
              <w:t>、测量范围：被测</w:t>
            </w:r>
            <w:r>
              <w:t>参数范围</w:t>
            </w:r>
            <w:r>
              <w:rPr>
                <w:rFonts w:hint="eastAsia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</w:rPr>
              <w:t>42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t>，而所</w:t>
            </w:r>
            <w:r>
              <w:rPr>
                <w:rFonts w:hint="eastAsia"/>
              </w:rPr>
              <w:t>用硬度计</w:t>
            </w:r>
            <w:r>
              <w:t>测量范围为</w:t>
            </w:r>
            <w:r>
              <w:rPr>
                <w:rFonts w:hint="eastAsia"/>
              </w:rPr>
              <w:t>（20</w:t>
            </w:r>
            <w:r>
              <w:t>-</w:t>
            </w:r>
            <w:r>
              <w:rPr>
                <w:rFonts w:hint="eastAsia"/>
              </w:rPr>
              <w:t>70）</w:t>
            </w:r>
            <w:r>
              <w:t>HRC</w:t>
            </w:r>
            <w:r>
              <w:rPr>
                <w:rFonts w:hint="eastAsia"/>
              </w:rPr>
              <w:t>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51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（编号）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校准证书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51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数显洛氏硬度计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编号：</w:t>
            </w:r>
            <w:r>
              <w:rPr>
                <w:rFonts w:hint="eastAsia"/>
              </w:rPr>
              <w:t>672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HR-150L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±0.3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</w:tc>
        <w:tc>
          <w:tcPr>
            <w:tcW w:w="1309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GFJGJL20461912430232</w:t>
            </w:r>
          </w:p>
        </w:tc>
        <w:tc>
          <w:tcPr>
            <w:tcW w:w="141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2019.12.9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51" w:type="dxa"/>
            <w:vMerge w:val="continue"/>
          </w:tcPr>
          <w:p/>
        </w:tc>
        <w:tc>
          <w:tcPr>
            <w:tcW w:w="1701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30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测量设备的测量范围20-70HRC，满足计量要求的测量范围</w:t>
            </w:r>
            <w:r>
              <w:rPr>
                <w:rFonts w:hint="eastAsia"/>
              </w:rPr>
              <w:t>（35</w:t>
            </w:r>
            <w:r>
              <w:t>-</w:t>
            </w:r>
            <w:r>
              <w:rPr>
                <w:rFonts w:hint="eastAsia"/>
              </w:rPr>
              <w:t>42）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测量设备的示值误差小于导出的测量设备的最大允许误差。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bookmarkStart w:id="1" w:name="_GoBack"/>
            <w:r>
              <w:rPr>
                <w:rFonts w:hint="eastAsia"/>
              </w:rPr>
              <w:drawing>
                <wp:inline distT="0" distB="0" distL="114300" distR="114300">
                  <wp:extent cx="638175" cy="323850"/>
                  <wp:effectExtent l="0" t="0" r="9525" b="0"/>
                  <wp:docPr id="3" name="图片 3" descr="QQ图片20200323094039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00323094039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EDEDEC">
                                  <a:alpha val="100000"/>
                                </a:srgbClr>
                              </a:clrFrom>
                              <a:clrTo>
                                <a:srgbClr val="EDEDEC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6000" contras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</w:rPr>
              <w:t xml:space="preserve">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ind w:firstLine="420" w:firstLineChars="200"/>
            </w:pPr>
          </w:p>
          <w:p>
            <w:r>
              <w:rPr>
                <w:rFonts w:hint="eastAsia"/>
              </w:rPr>
              <w:t>审核员意见：</w:t>
            </w:r>
            <w:r>
              <w:rPr>
                <w:b/>
                <w:color w:val="000000"/>
                <w:szCs w:val="21"/>
              </w:rPr>
              <w:drawing>
                <wp:inline distT="0" distB="0" distL="0" distR="0">
                  <wp:extent cx="793115" cy="361950"/>
                  <wp:effectExtent l="19050" t="0" r="6697" b="0"/>
                  <wp:docPr id="4" name="图片 2" descr="58561b374979d3750ac0ca105766a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58561b374979d3750ac0ca105766a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62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160655</wp:posOffset>
                  </wp:positionV>
                  <wp:extent cx="619125" cy="226060"/>
                  <wp:effectExtent l="0" t="0" r="3175" b="2540"/>
                  <wp:wrapNone/>
                  <wp:docPr id="13" name="图片 13" descr="b9cb8dfe69418617955858f6a1167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9cb8dfe69418617955858f6a1167e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2020年 3月22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9AF"/>
    <w:multiLevelType w:val="multilevel"/>
    <w:tmpl w:val="01D329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12A"/>
    <w:rsid w:val="001A4E5D"/>
    <w:rsid w:val="00234F03"/>
    <w:rsid w:val="00317131"/>
    <w:rsid w:val="00810AC7"/>
    <w:rsid w:val="00EB512A"/>
    <w:rsid w:val="026E5B8D"/>
    <w:rsid w:val="10F14A1B"/>
    <w:rsid w:val="110905DC"/>
    <w:rsid w:val="19F82C22"/>
    <w:rsid w:val="1CF927B2"/>
    <w:rsid w:val="2B635F22"/>
    <w:rsid w:val="30EF1B21"/>
    <w:rsid w:val="31DD2E94"/>
    <w:rsid w:val="35952A6D"/>
    <w:rsid w:val="488F57AD"/>
    <w:rsid w:val="4C1511AE"/>
    <w:rsid w:val="68056D6A"/>
    <w:rsid w:val="6D5B15D6"/>
    <w:rsid w:val="705A1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104</Words>
  <Characters>598</Characters>
  <Lines>4</Lines>
  <Paragraphs>1</Paragraphs>
  <TotalTime>6</TotalTime>
  <ScaleCrop>false</ScaleCrop>
  <LinksUpToDate>false</LinksUpToDate>
  <CharactersWithSpaces>701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2020-03-23T01:47:45Z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