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河北神龙石油机械有限公司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2023年08月03日 上午至2023年08月05日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李艳杰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