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北京致简信息科技有限公司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2023年07月12日 上午至2023年07月12日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陈江波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