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50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上海标一阀门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25日 上午至2023年06月2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