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杭州泽庄农副产品有限公司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H：危害分析与关键控制点（HACCP）体系认证要求（V1.0）,F：ISO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0826-2022-H-2023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2023年07月04日 上午至2023年07月05日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杭州泽庄农副产品有限公司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