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0370-2021-EO-2023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山东昊泰电气有限公司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913716235860687146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无棣县西城工业园内海丰2路东香榭里大街以北/无棣县西城工业园内海丰2路东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