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重庆耀能电气有限公司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20444-2023-QEO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重庆市沙坪坝区清溪路169号附5号28-3（仅限用于行政办公、通讯联络）</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重庆市璧山区大路街道文兴街169号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邹政安</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13372610811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13372610811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2023年06月13日 上午至2023年06月14日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Q:1,E:1.5,O:1.5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sz w:val="21"/>
                <w:szCs w:val="21"/>
              </w:rPr>
              <w:t>□是  ■否</w:t>
            </w:r>
            <w:bookmarkEnd w:id="12"/>
            <w:bookmarkStart w:id="32" w:name="_GoBack"/>
            <w:bookmarkEnd w:id="3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Q：高压电器成套设备的生产；资质范围内低压成套电器设备的生产</w:t>
            </w:r>
          </w:p>
          <w:p>
            <w:pPr>
              <w:tabs>
                <w:tab w:val="left" w:pos="0"/>
              </w:tabs>
              <w:jc w:val="left"/>
              <w:rPr>
                <w:sz w:val="21"/>
                <w:szCs w:val="21"/>
              </w:rPr>
            </w:pPr>
            <w:r>
              <w:rPr>
                <w:sz w:val="21"/>
                <w:szCs w:val="21"/>
              </w:rPr>
              <w:t>E：高压电器成套设备的生产；资质范围内低压成套电器设备的生产所涉及场所的相关环境管理活动</w:t>
            </w:r>
          </w:p>
          <w:p>
            <w:pPr>
              <w:tabs>
                <w:tab w:val="left" w:pos="0"/>
              </w:tabs>
              <w:jc w:val="left"/>
              <w:rPr>
                <w:sz w:val="21"/>
                <w:szCs w:val="21"/>
              </w:rPr>
            </w:pPr>
            <w:r>
              <w:rPr>
                <w:sz w:val="21"/>
                <w:szCs w:val="21"/>
              </w:rPr>
              <w:t>O：高压电器成套设备的生产；资质范围内低压成套电器设备的生产所涉及场所的相关职业健康安全管理活动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Q：19.09.02</w:t>
            </w:r>
          </w:p>
          <w:p>
            <w:pPr>
              <w:tabs>
                <w:tab w:val="left" w:pos="0"/>
              </w:tabs>
              <w:rPr>
                <w:sz w:val="21"/>
                <w:szCs w:val="21"/>
              </w:rPr>
            </w:pPr>
            <w:r>
              <w:rPr>
                <w:sz w:val="21"/>
                <w:szCs w:val="21"/>
              </w:rPr>
              <w:t>E：19.09.02</w:t>
            </w:r>
          </w:p>
          <w:p>
            <w:pPr>
              <w:tabs>
                <w:tab w:val="left" w:pos="0"/>
              </w:tabs>
              <w:rPr>
                <w:sz w:val="21"/>
                <w:szCs w:val="21"/>
              </w:rPr>
            </w:pPr>
            <w:r>
              <w:rPr>
                <w:sz w:val="21"/>
                <w:szCs w:val="21"/>
              </w:rPr>
              <w:t>O：19.09.02</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杨珍全</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2021-N1QMS-2230067</w:t>
            </w:r>
          </w:p>
          <w:p>
            <w:pPr>
              <w:ind w:left="117"/>
              <w:jc w:val="center"/>
              <w:rPr>
                <w:sz w:val="21"/>
                <w:szCs w:val="21"/>
              </w:rPr>
            </w:pPr>
            <w:r>
              <w:rPr>
                <w:sz w:val="21"/>
                <w:szCs w:val="21"/>
              </w:rPr>
              <w:t>2021-N1EMS-2230067</w:t>
            </w:r>
          </w:p>
          <w:p>
            <w:pPr>
              <w:ind w:left="117"/>
              <w:jc w:val="center"/>
              <w:rPr>
                <w:sz w:val="21"/>
                <w:szCs w:val="21"/>
              </w:rPr>
            </w:pPr>
            <w:r>
              <w:rPr>
                <w:sz w:val="21"/>
                <w:szCs w:val="21"/>
              </w:rPr>
              <w:t>2021-N1OHSMS-2230067</w:t>
            </w:r>
          </w:p>
        </w:tc>
        <w:tc>
          <w:tcPr>
            <w:tcW w:w="3684" w:type="dxa"/>
            <w:gridSpan w:val="9"/>
            <w:vAlign w:val="center"/>
          </w:tcPr>
          <w:p>
            <w:pPr>
              <w:jc w:val="center"/>
              <w:rPr>
                <w:sz w:val="21"/>
                <w:szCs w:val="21"/>
              </w:rPr>
            </w:pPr>
            <w:r>
              <w:rPr>
                <w:sz w:val="21"/>
                <w:szCs w:val="21"/>
              </w:rPr>
              <w:t>Q:19.09.02</w:t>
            </w:r>
          </w:p>
          <w:p>
            <w:pPr>
              <w:jc w:val="center"/>
              <w:rPr>
                <w:sz w:val="21"/>
                <w:szCs w:val="21"/>
              </w:rPr>
            </w:pPr>
            <w:r>
              <w:rPr>
                <w:sz w:val="21"/>
                <w:szCs w:val="21"/>
              </w:rPr>
              <w:t>E:19.09.02</w:t>
            </w:r>
          </w:p>
          <w:p>
            <w:pPr>
              <w:jc w:val="center"/>
              <w:rPr>
                <w:sz w:val="21"/>
                <w:szCs w:val="21"/>
              </w:rPr>
            </w:pPr>
            <w:r>
              <w:rPr>
                <w:sz w:val="21"/>
                <w:szCs w:val="21"/>
              </w:rPr>
              <w:t>O:19.09.02</w:t>
            </w:r>
          </w:p>
        </w:tc>
        <w:tc>
          <w:tcPr>
            <w:tcW w:w="1560" w:type="dxa"/>
            <w:gridSpan w:val="2"/>
            <w:vAlign w:val="center"/>
          </w:tcPr>
          <w:p>
            <w:pPr>
              <w:jc w:val="center"/>
              <w:rPr>
                <w:sz w:val="21"/>
                <w:szCs w:val="21"/>
              </w:rPr>
            </w:pPr>
            <w:r>
              <w:rPr>
                <w:sz w:val="21"/>
                <w:szCs w:val="21"/>
              </w:rPr>
              <w:t>13883847833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冉景洲</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2023-N1QMS-2267598</w:t>
            </w:r>
          </w:p>
          <w:p>
            <w:pPr>
              <w:ind w:left="117"/>
              <w:jc w:val="center"/>
              <w:rPr>
                <w:sz w:val="21"/>
                <w:szCs w:val="21"/>
              </w:rPr>
            </w:pPr>
            <w:r>
              <w:rPr>
                <w:sz w:val="21"/>
                <w:szCs w:val="21"/>
              </w:rPr>
              <w:t>2020-N1EMS-1267598</w:t>
            </w:r>
          </w:p>
          <w:p>
            <w:pPr>
              <w:ind w:left="117"/>
              <w:jc w:val="center"/>
              <w:rPr>
                <w:sz w:val="21"/>
                <w:szCs w:val="21"/>
              </w:rPr>
            </w:pPr>
            <w:r>
              <w:rPr>
                <w:sz w:val="21"/>
                <w:szCs w:val="21"/>
              </w:rPr>
              <w:t>2021-N1OHSMS-1267598</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18983000183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699" w:type="dxa"/>
            <w:gridSpan w:val="4"/>
            <w:vAlign w:val="center"/>
          </w:tcPr>
          <w:p>
            <w:pPr>
              <w:spacing w:line="240" w:lineRule="exact"/>
              <w:rPr>
                <w:rFonts w:ascii="宋体" w:hAnsi="宋体"/>
                <w:sz w:val="21"/>
                <w:szCs w:val="21"/>
              </w:rPr>
            </w:pP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30" w:name="审核派遣人"/>
            <w:r>
              <w:rPr>
                <w:sz w:val="21"/>
                <w:szCs w:val="21"/>
              </w:rPr>
              <w:t>李凤娟</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2023-06-08</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3EDF6E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1280</Words>
  <Characters>1654</Characters>
  <Lines>11</Lines>
  <Paragraphs>3</Paragraphs>
  <TotalTime>0</TotalTime>
  <ScaleCrop>false</ScaleCrop>
  <LinksUpToDate>false</LinksUpToDate>
  <CharactersWithSpaces>1704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2023-06-08T10:02:22Z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2052-11.1.0.14309</vt:lpwstr>
  </property>
</Properties>
</file>