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苏州鲜丰生态农业有限公司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10412-2023-QEOF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2023年07月08日 上午至2023年07月10日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苏州鲜丰生态农业有限公司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