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苏州鲜丰生态农业有限公司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10412-2023-QEOF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