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0199-2022-QEO-2023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西安金棣棠物业管理有限公司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91610132MA6U4Y7T1U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西安金棣棠物业管理有限公司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陕西省西安市经济技术开发区凤城六路旭宏-西北广场9号楼1603号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陕西省西安市未央区万科幸福里9号楼2单元902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西安金棣棠物业管理有限公司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陕西省西安市经济技术开发区凤城六路旭宏-西北广场9号楼1603号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陕西省西安市未央区万科幸福里1号楼2单元1602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