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0" w:name="S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" w:name="组织名称"/>
            <w:r>
              <w:rPr>
                <w:rFonts w:ascii="方正仿宋简体" w:eastAsia="方正仿宋简体"/>
                <w:b/>
              </w:rPr>
              <w:t>百战奇(安徽)特训装备基地有限公司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综合部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卢慧、李露露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pStyle w:val="9"/>
              <w:numPr>
                <w:ilvl w:val="0"/>
                <w:numId w:val="1"/>
              </w:numPr>
              <w:spacing w:before="120" w:line="360" w:lineRule="auto"/>
              <w:ind w:firstLineChars="0"/>
              <w:rPr>
                <w:rFonts w:ascii="方正仿宋简体" w:eastAsia="方正仿宋简体"/>
              </w:rPr>
            </w:pPr>
            <w:r>
              <w:rPr>
                <w:rFonts w:hint="eastAsia" w:ascii="方正仿宋简体" w:eastAsia="方正仿宋简体"/>
              </w:rPr>
              <w:t>配电室附近未发现绝缘靴、绝缘手套、安全帽等安全防护用品；</w:t>
            </w:r>
          </w:p>
          <w:p>
            <w:pPr>
              <w:pStyle w:val="9"/>
              <w:numPr>
                <w:ilvl w:val="0"/>
                <w:numId w:val="1"/>
              </w:numPr>
              <w:spacing w:before="120" w:line="360" w:lineRule="auto"/>
              <w:ind w:firstLineChars="0"/>
              <w:rPr>
                <w:rFonts w:ascii="方正仿宋简体" w:eastAsia="方正仿宋简体"/>
              </w:rPr>
            </w:pPr>
            <w:r>
              <w:rPr>
                <w:rFonts w:hint="eastAsia" w:ascii="方正仿宋简体" w:eastAsia="方正仿宋简体"/>
              </w:rPr>
              <w:t>配电室附近未配备消防器材。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 w:val="0"/>
                <w:bCs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/>
                <w:b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24001-2016 idt ISO 14001:2015标准8.2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68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GB/T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45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001-20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20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idt ISO45001：2018标准8.2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5107940</wp:posOffset>
                  </wp:positionH>
                  <wp:positionV relativeFrom="paragraph">
                    <wp:posOffset>146050</wp:posOffset>
                  </wp:positionV>
                  <wp:extent cx="457200" cy="412750"/>
                  <wp:effectExtent l="0" t="0" r="0" b="6350"/>
                  <wp:wrapNone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3009900</wp:posOffset>
                  </wp:positionH>
                  <wp:positionV relativeFrom="paragraph">
                    <wp:posOffset>106680</wp:posOffset>
                  </wp:positionV>
                  <wp:extent cx="845185" cy="368935"/>
                  <wp:effectExtent l="0" t="0" r="12065" b="12065"/>
                  <wp:wrapNone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172720</wp:posOffset>
                  </wp:positionV>
                  <wp:extent cx="646430" cy="281940"/>
                  <wp:effectExtent l="0" t="0" r="1270" b="3810"/>
                  <wp:wrapNone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lang w:eastAsia="zh-CN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159385</wp:posOffset>
                  </wp:positionV>
                  <wp:extent cx="600075" cy="342900"/>
                  <wp:effectExtent l="0" t="0" r="9525" b="0"/>
                  <wp:wrapNone/>
                  <wp:docPr id="25" name="图片 25" descr="554764288e8037db432beaa24fca4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554764288e8037db432beaa24fca44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审核员：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审核组长：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  <w:sz w:val="24"/>
              </w:rPr>
              <w:t>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2020年3月19日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2020年3月19日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日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2020年3月19日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9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完成以下纠正内容：</w:t>
            </w:r>
          </w:p>
          <w:p>
            <w:pPr>
              <w:pStyle w:val="9"/>
              <w:numPr>
                <w:ilvl w:val="0"/>
                <w:numId w:val="0"/>
              </w:numPr>
              <w:spacing w:before="120" w:line="360" w:lineRule="auto"/>
              <w:ind w:leftChars="0"/>
              <w:rPr>
                <w:rFonts w:hint="eastAsia" w:ascii="方正仿宋简体" w:eastAsia="方正仿宋简体"/>
                <w:lang w:eastAsia="zh-CN"/>
              </w:rPr>
            </w:pPr>
            <w:r>
              <w:rPr>
                <w:rFonts w:hint="eastAsia" w:ascii="方正仿宋简体" w:eastAsia="方正仿宋简体"/>
                <w:lang w:val="en-US" w:eastAsia="zh-CN"/>
              </w:rPr>
              <w:t>1、</w:t>
            </w:r>
            <w:r>
              <w:rPr>
                <w:rFonts w:hint="eastAsia" w:ascii="方正仿宋简体" w:eastAsia="方正仿宋简体"/>
              </w:rPr>
              <w:t>配电室附近</w:t>
            </w:r>
            <w:r>
              <w:rPr>
                <w:rFonts w:hint="eastAsia" w:ascii="方正仿宋简体" w:eastAsia="方正仿宋简体"/>
                <w:lang w:val="en-US" w:eastAsia="zh-CN"/>
              </w:rPr>
              <w:t>配置</w:t>
            </w:r>
            <w:r>
              <w:rPr>
                <w:rFonts w:hint="eastAsia" w:ascii="方正仿宋简体" w:eastAsia="方正仿宋简体"/>
              </w:rPr>
              <w:t>绝缘靴、绝缘手套、安全帽等安全防护用品；</w:t>
            </w:r>
          </w:p>
          <w:p>
            <w:pPr>
              <w:pStyle w:val="9"/>
              <w:numPr>
                <w:ilvl w:val="0"/>
                <w:numId w:val="0"/>
              </w:numPr>
              <w:spacing w:before="120" w:line="360" w:lineRule="auto"/>
              <w:ind w:leftChars="0"/>
              <w:rPr>
                <w:rFonts w:hint="eastAsia" w:ascii="方正仿宋简体" w:eastAsia="方正仿宋简体"/>
              </w:rPr>
            </w:pPr>
            <w:r>
              <w:rPr>
                <w:rFonts w:hint="eastAsia" w:ascii="方正仿宋简体" w:eastAsia="方正仿宋简体"/>
                <w:lang w:val="en-US" w:eastAsia="zh-CN"/>
              </w:rPr>
              <w:t>2、</w:t>
            </w:r>
            <w:r>
              <w:rPr>
                <w:rFonts w:hint="eastAsia" w:ascii="方正仿宋简体" w:eastAsia="方正仿宋简体"/>
              </w:rPr>
              <w:t>配电室附近配备消防器材。</w:t>
            </w:r>
          </w:p>
          <w:p>
            <w:pPr>
              <w:pStyle w:val="9"/>
              <w:numPr>
                <w:ilvl w:val="0"/>
                <w:numId w:val="0"/>
              </w:numPr>
              <w:spacing w:before="120" w:line="360" w:lineRule="auto"/>
              <w:ind w:leftChars="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lang w:val="en-US" w:eastAsia="zh-CN"/>
              </w:rPr>
              <w:t xml:space="preserve">    纠正措施有效。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lang w:eastAsia="zh-CN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2795905</wp:posOffset>
                  </wp:positionH>
                  <wp:positionV relativeFrom="paragraph">
                    <wp:posOffset>27940</wp:posOffset>
                  </wp:positionV>
                  <wp:extent cx="600075" cy="342900"/>
                  <wp:effectExtent l="0" t="0" r="9525" b="0"/>
                  <wp:wrapNone/>
                  <wp:docPr id="26" name="图片 26" descr="554764288e8037db432beaa24fca4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54764288e8037db432beaa24fca44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3482975</wp:posOffset>
                  </wp:positionH>
                  <wp:positionV relativeFrom="paragraph">
                    <wp:posOffset>55880</wp:posOffset>
                  </wp:positionV>
                  <wp:extent cx="701040" cy="306070"/>
                  <wp:effectExtent l="0" t="0" r="3810" b="17780"/>
                  <wp:wrapNone/>
                  <wp:docPr id="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                         审核员：       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</w:t>
            </w:r>
            <w:r>
              <w:rPr>
                <w:rFonts w:hint="eastAsia" w:ascii="方正仿宋简体" w:eastAsia="方正仿宋简体"/>
                <w:b/>
              </w:rPr>
              <w:t>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2020年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3月23日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</w:tbl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  <w:r>
        <w:rPr>
          <w:rFonts w:hint="eastAsia" w:eastAsia="方正仿宋简体"/>
          <w:b/>
          <w:lang w:val="en-US" w:eastAsia="zh-CN"/>
        </w:rPr>
        <w:drawing>
          <wp:inline distT="0" distB="0" distL="114300" distR="114300">
            <wp:extent cx="6380480" cy="9022715"/>
            <wp:effectExtent l="0" t="0" r="1270" b="6985"/>
            <wp:docPr id="28" name="图片 28" descr="435c28d708f9a3aa26a3a3cf16eb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35c28d708f9a3aa26a3a3cf16eb38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  <w:r>
        <w:rPr>
          <w:rFonts w:hint="eastAsia" w:eastAsia="方正仿宋简体"/>
          <w:b/>
          <w:lang w:val="en-US" w:eastAsia="zh-CN"/>
        </w:rPr>
        <w:t>整改前:</w:t>
      </w:r>
    </w:p>
    <w:p>
      <w:pPr>
        <w:pStyle w:val="9"/>
        <w:numPr>
          <w:ilvl w:val="0"/>
          <w:numId w:val="0"/>
        </w:numPr>
        <w:spacing w:before="120" w:line="360" w:lineRule="auto"/>
        <w:ind w:leftChars="0"/>
        <w:rPr>
          <w:rFonts w:ascii="方正仿宋简体" w:eastAsia="方正仿宋简体"/>
        </w:rPr>
      </w:pPr>
      <w:r>
        <w:rPr>
          <w:rFonts w:hint="eastAsia" w:ascii="方正仿宋简体" w:eastAsia="方正仿宋简体"/>
          <w:lang w:val="en-US" w:eastAsia="zh-CN"/>
        </w:rPr>
        <w:t>1、</w:t>
      </w:r>
      <w:r>
        <w:rPr>
          <w:rFonts w:hint="eastAsia" w:ascii="方正仿宋简体" w:eastAsia="方正仿宋简体"/>
        </w:rPr>
        <w:t>配电室附近未发现绝缘靴、绝缘手套、安全帽等安全防护用品；</w:t>
      </w:r>
    </w:p>
    <w:p>
      <w:pPr>
        <w:pStyle w:val="9"/>
        <w:numPr>
          <w:ilvl w:val="0"/>
          <w:numId w:val="0"/>
        </w:numPr>
        <w:spacing w:before="120" w:line="360" w:lineRule="auto"/>
        <w:ind w:leftChars="0"/>
        <w:rPr>
          <w:rFonts w:hint="eastAsia" w:eastAsia="方正仿宋简体"/>
          <w:b/>
          <w:lang w:val="en-US" w:eastAsia="zh-CN"/>
        </w:rPr>
      </w:pPr>
      <w:r>
        <w:rPr>
          <w:rFonts w:hint="eastAsia" w:ascii="方正仿宋简体" w:eastAsia="方正仿宋简体"/>
          <w:lang w:val="en-US" w:eastAsia="zh-CN"/>
        </w:rPr>
        <w:t>2、</w:t>
      </w:r>
      <w:r>
        <w:rPr>
          <w:rFonts w:hint="eastAsia" w:ascii="方正仿宋简体" w:eastAsia="方正仿宋简体"/>
        </w:rPr>
        <w:t>配电室附近未配备消防器材。</w:t>
      </w:r>
    </w:p>
    <w:p>
      <w:pPr>
        <w:rPr>
          <w:rFonts w:hint="eastAsia" w:eastAsia="方正仿宋简体"/>
          <w:b/>
          <w:lang w:val="en-US"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2929890" cy="2188210"/>
            <wp:effectExtent l="0" t="0" r="3810" b="2540"/>
            <wp:docPr id="29" name="图片 29" descr="398cf91384f39f218c629e47b1d8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98cf91384f39f218c629e47b1d87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  <w:r>
        <w:rPr>
          <w:rFonts w:hint="eastAsia" w:eastAsia="方正仿宋简体"/>
          <w:b/>
          <w:lang w:val="en-US" w:eastAsia="zh-CN"/>
        </w:rPr>
        <w:t>整改后：</w:t>
      </w:r>
    </w:p>
    <w:p>
      <w:pPr>
        <w:pStyle w:val="9"/>
        <w:numPr>
          <w:ilvl w:val="0"/>
          <w:numId w:val="0"/>
        </w:numPr>
        <w:spacing w:before="120" w:line="360" w:lineRule="auto"/>
        <w:ind w:leftChars="0"/>
        <w:rPr>
          <w:rFonts w:ascii="方正仿宋简体" w:eastAsia="方正仿宋简体"/>
        </w:rPr>
      </w:pPr>
      <w:r>
        <w:rPr>
          <w:rFonts w:hint="eastAsia" w:ascii="方正仿宋简体" w:eastAsia="方正仿宋简体"/>
          <w:lang w:val="en-US" w:eastAsia="zh-CN"/>
        </w:rPr>
        <w:t>1、</w:t>
      </w:r>
      <w:r>
        <w:rPr>
          <w:rFonts w:hint="eastAsia" w:ascii="方正仿宋简体" w:eastAsia="方正仿宋简体"/>
        </w:rPr>
        <w:t>配电室附近</w:t>
      </w:r>
      <w:r>
        <w:rPr>
          <w:rFonts w:hint="eastAsia" w:ascii="方正仿宋简体" w:eastAsia="方正仿宋简体"/>
          <w:lang w:val="en-US" w:eastAsia="zh-CN"/>
        </w:rPr>
        <w:t>配置</w:t>
      </w:r>
      <w:r>
        <w:rPr>
          <w:rFonts w:hint="eastAsia" w:ascii="方正仿宋简体" w:eastAsia="方正仿宋简体"/>
        </w:rPr>
        <w:t>绝缘靴、绝缘手套、安全帽等安全防护用品；</w:t>
      </w:r>
    </w:p>
    <w:p>
      <w:pPr>
        <w:pStyle w:val="9"/>
        <w:numPr>
          <w:ilvl w:val="0"/>
          <w:numId w:val="0"/>
        </w:numPr>
        <w:spacing w:before="120" w:line="360" w:lineRule="auto"/>
        <w:ind w:leftChars="0"/>
        <w:rPr>
          <w:rFonts w:hint="eastAsia" w:eastAsia="方正仿宋简体"/>
          <w:b/>
          <w:lang w:val="en-US" w:eastAsia="zh-CN"/>
        </w:rPr>
      </w:pPr>
      <w:r>
        <w:rPr>
          <w:rFonts w:hint="eastAsia" w:ascii="方正仿宋简体" w:eastAsia="方正仿宋简体"/>
          <w:lang w:val="en-US" w:eastAsia="zh-CN"/>
        </w:rPr>
        <w:t>2、</w:t>
      </w:r>
      <w:r>
        <w:rPr>
          <w:rFonts w:hint="eastAsia" w:ascii="方正仿宋简体" w:eastAsia="方正仿宋简体"/>
        </w:rPr>
        <w:t>配电室附近配备消防器材。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31590" cy="2070735"/>
            <wp:effectExtent l="0" t="0" r="16510" b="5715"/>
            <wp:docPr id="30" name="图片 30" descr="fb325ca63ba1e1f16bf80429478c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b325ca63ba1e1f16bf80429478cb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89655" cy="2223770"/>
            <wp:effectExtent l="0" t="0" r="10795" b="5080"/>
            <wp:docPr id="31" name="图片 31" descr="fc1c50e41ed1fb9f1535e660c82b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c1c50e41ed1fb9f1535e660c82bf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百战奇（安徽）特训装备基地有限公司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工程部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程广鹏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万用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表、数字光度计等</w:t>
            </w:r>
            <w:r>
              <w:rPr>
                <w:rFonts w:hint="eastAsia" w:ascii="方正仿宋简体" w:eastAsia="方正仿宋简体" w:cs="Times New Roman"/>
                <w:b/>
                <w:lang w:val="en-US" w:eastAsia="zh-CN"/>
              </w:rPr>
              <w:t>计量器具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，未能提供检定报告。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4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Times New Roman"/>
                <w:b/>
                <w:sz w:val="22"/>
                <w:szCs w:val="22"/>
                <w:lang w:val="en-US" w:eastAsia="zh-CN"/>
              </w:rPr>
              <w:t xml:space="preserve">7.1.5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45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001-20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20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idt ISO45001：2018 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5478780</wp:posOffset>
                  </wp:positionH>
                  <wp:positionV relativeFrom="paragraph">
                    <wp:posOffset>32385</wp:posOffset>
                  </wp:positionV>
                  <wp:extent cx="457200" cy="412750"/>
                  <wp:effectExtent l="0" t="0" r="0" b="6350"/>
                  <wp:wrapNone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3080385</wp:posOffset>
                  </wp:positionH>
                  <wp:positionV relativeFrom="paragraph">
                    <wp:posOffset>126365</wp:posOffset>
                  </wp:positionV>
                  <wp:extent cx="845185" cy="368935"/>
                  <wp:effectExtent l="0" t="0" r="12065" b="12065"/>
                  <wp:wrapNone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1213485</wp:posOffset>
                  </wp:positionH>
                  <wp:positionV relativeFrom="paragraph">
                    <wp:posOffset>156845</wp:posOffset>
                  </wp:positionV>
                  <wp:extent cx="845185" cy="368935"/>
                  <wp:effectExtent l="0" t="0" r="12065" b="12065"/>
                  <wp:wrapNone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13970</wp:posOffset>
                  </wp:positionV>
                  <wp:extent cx="633730" cy="283845"/>
                  <wp:effectExtent l="0" t="0" r="13970" b="1905"/>
                  <wp:wrapNone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>审核组长：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>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2020年3月19日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2020年3月19日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日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2020年3月19日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万用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表、数字光度计等</w:t>
            </w:r>
            <w:r>
              <w:rPr>
                <w:rFonts w:hint="eastAsia" w:ascii="方正仿宋简体" w:eastAsia="方正仿宋简体" w:cs="Times New Roman"/>
                <w:b/>
                <w:lang w:val="en-US" w:eastAsia="zh-CN"/>
              </w:rPr>
              <w:t>计量器具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已经委托检定，纠正措施有效。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3532505</wp:posOffset>
                  </wp:positionH>
                  <wp:positionV relativeFrom="paragraph">
                    <wp:posOffset>337185</wp:posOffset>
                  </wp:positionV>
                  <wp:extent cx="845185" cy="368935"/>
                  <wp:effectExtent l="0" t="0" r="12065" b="12065"/>
                  <wp:wrapNone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2827655</wp:posOffset>
                  </wp:positionH>
                  <wp:positionV relativeFrom="paragraph">
                    <wp:posOffset>85725</wp:posOffset>
                  </wp:positionV>
                  <wp:extent cx="633730" cy="283845"/>
                  <wp:effectExtent l="0" t="0" r="13970" b="1905"/>
                  <wp:wrapNone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                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ascii="方正仿宋简体" w:eastAsia="方正仿宋简体"/>
                <w:b/>
              </w:rPr>
              <w:t xml:space="preserve">     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>日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2020年3月26日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</w:tc>
      </w:tr>
    </w:tbl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0480" cy="9022715"/>
            <wp:effectExtent l="0" t="0" r="1270" b="6985"/>
            <wp:docPr id="18" name="图片 18" descr="7edaad09500595ce702e35fe6a3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edaad09500595ce702e35fe6a349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0480" cy="9022715"/>
            <wp:effectExtent l="0" t="0" r="1270" b="6985"/>
            <wp:docPr id="19" name="图片 19" descr="21261177b3b8e2c1e02d61a9a443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261177b3b8e2c1e02d61a9a4433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0480" cy="9022715"/>
            <wp:effectExtent l="0" t="0" r="1270" b="6985"/>
            <wp:docPr id="20" name="图片 20" descr="1d31f49be9123529684343bcb389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d31f49be9123529684343bcb3890e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2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百战奇（安徽）特训装备基地有限公司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工程部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程广鹏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 w:cs="Times New Roman"/>
                <w:b/>
                <w:lang w:val="en-US" w:eastAsia="zh-CN"/>
              </w:rPr>
              <w:t>软件开发过程，《百战奇软件开发评审报告》资料签字不全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4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8.3.4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3016885</wp:posOffset>
                  </wp:positionH>
                  <wp:positionV relativeFrom="paragraph">
                    <wp:posOffset>104140</wp:posOffset>
                  </wp:positionV>
                  <wp:extent cx="845185" cy="368935"/>
                  <wp:effectExtent l="0" t="0" r="12065" b="12065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177800</wp:posOffset>
                  </wp:positionV>
                  <wp:extent cx="633730" cy="283845"/>
                  <wp:effectExtent l="0" t="0" r="13970" b="1905"/>
                  <wp:wrapNone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5209540</wp:posOffset>
                  </wp:positionH>
                  <wp:positionV relativeFrom="paragraph">
                    <wp:posOffset>49530</wp:posOffset>
                  </wp:positionV>
                  <wp:extent cx="457200" cy="412750"/>
                  <wp:effectExtent l="0" t="0" r="0" b="6350"/>
                  <wp:wrapNone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审核员：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>审核组长：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sz w:val="24"/>
              </w:rPr>
              <w:t>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2020年3月19日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2020年3月19日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2020年3月19日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</w:t>
            </w:r>
          </w:p>
          <w:p>
            <w:pPr>
              <w:spacing w:before="120" w:line="160" w:lineRule="exact"/>
              <w:ind w:firstLine="843" w:firstLineChars="4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 w:cs="Times New Roman"/>
                <w:b/>
                <w:lang w:val="en-US" w:eastAsia="zh-CN"/>
              </w:rPr>
              <w:t>软件开发过程，整改《百战奇软件开发评审报告》资料，已经组织相关人员签字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。</w:t>
            </w:r>
            <w:r>
              <w:rPr>
                <w:rFonts w:hint="eastAsia" w:ascii="方正仿宋简体" w:eastAsia="方正仿宋简体" w:cs="Times New Roman"/>
                <w:b/>
                <w:lang w:val="en-US" w:eastAsia="zh-CN"/>
              </w:rPr>
              <w:t>纠正有效。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5080</wp:posOffset>
                  </wp:positionV>
                  <wp:extent cx="633730" cy="283845"/>
                  <wp:effectExtent l="0" t="0" r="13970" b="1905"/>
                  <wp:wrapNone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                          审核员：                 日期：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2020年3月23日</w:t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</w:tc>
      </w:tr>
    </w:tbl>
    <w:p>
      <w:pPr>
        <w:rPr>
          <w:rFonts w:hint="eastAsia" w:eastAsia="黑体"/>
          <w:b/>
          <w:lang w:eastAsia="zh-CN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b/>
          <w:lang w:eastAsia="zh-CN"/>
        </w:rPr>
        <w:drawing>
          <wp:inline distT="0" distB="0" distL="114300" distR="114300">
            <wp:extent cx="6380480" cy="9022715"/>
            <wp:effectExtent l="0" t="0" r="1270" b="6985"/>
            <wp:docPr id="7" name="图片 7" descr="099ffcda676022dba0c07c465d19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9ffcda676022dba0c07c465d19d1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ind w:firstLine="3520" w:firstLineChars="1100"/>
        <w:rPr>
          <w:rFonts w:hint="eastAsia" w:ascii="黑体" w:hAnsi="黑体" w:eastAsia="黑体"/>
          <w:sz w:val="32"/>
          <w:szCs w:val="32"/>
        </w:rPr>
      </w:pPr>
    </w:p>
    <w:p>
      <w:pPr>
        <w:ind w:firstLine="3520" w:firstLineChars="1100"/>
        <w:rPr>
          <w:sz w:val="30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外审存在问题</w:t>
      </w:r>
      <w:r>
        <w:rPr>
          <w:rFonts w:hint="eastAsia" w:ascii="黑体" w:hAnsi="黑体" w:eastAsia="黑体"/>
          <w:sz w:val="32"/>
          <w:szCs w:val="32"/>
        </w:rPr>
        <w:t>培训记录</w:t>
      </w:r>
      <w:r>
        <w:rPr>
          <w:sz w:val="30"/>
        </w:rPr>
        <w:t xml:space="preserve">        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8"/>
        <w:gridCol w:w="2148"/>
        <w:gridCol w:w="2148"/>
        <w:gridCol w:w="2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间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default" w:eastAsia="宋体"/>
                <w:sz w:val="30"/>
                <w:lang w:val="en-US" w:eastAsia="zh-CN"/>
              </w:rPr>
            </w:pPr>
            <w:r>
              <w:rPr>
                <w:sz w:val="30"/>
              </w:rPr>
              <w:t>20</w:t>
            </w:r>
            <w:r>
              <w:rPr>
                <w:rFonts w:hint="eastAsia"/>
                <w:sz w:val="30"/>
                <w:lang w:val="en-US" w:eastAsia="zh-CN"/>
              </w:rPr>
              <w:t>20.3.24</w:t>
            </w:r>
          </w:p>
        </w:tc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地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点</w:t>
            </w: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eastAsia="宋体"/>
                <w:sz w:val="30"/>
                <w:lang w:eastAsia="zh-CN"/>
              </w:rPr>
            </w:pPr>
            <w:r>
              <w:rPr>
                <w:rFonts w:hint="eastAsia"/>
                <w:sz w:val="30"/>
                <w:lang w:val="en-US" w:eastAsia="zh-CN"/>
              </w:rPr>
              <w:t>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5" w:hRule="atLeast"/>
        </w:trPr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讲</w:t>
            </w:r>
          </w:p>
        </w:tc>
        <w:tc>
          <w:tcPr>
            <w:tcW w:w="7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/>
                <w:sz w:val="28"/>
                <w:szCs w:val="28"/>
                <w:lang w:val="en-US" w:eastAsia="zh-CN"/>
              </w:rPr>
              <w:t>咨询赵老师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5" w:hRule="atLeast"/>
        </w:trPr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参加人员</w:t>
            </w:r>
          </w:p>
        </w:tc>
        <w:tc>
          <w:tcPr>
            <w:tcW w:w="7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default" w:eastAsia="宋体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各部门负责人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1" w:hRule="atLeast"/>
        </w:trPr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要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内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容</w:t>
            </w:r>
          </w:p>
        </w:tc>
        <w:tc>
          <w:tcPr>
            <w:tcW w:w="7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28"/>
                <w:szCs w:val="28"/>
              </w:rPr>
            </w:pPr>
          </w:p>
          <w:p>
            <w:pPr>
              <w:spacing w:line="360" w:lineRule="auto"/>
              <w:rPr>
                <w:rFonts w:ascii="Times New Roman" w:hAnsi="Times New Roman" w:eastAsia="宋体"/>
                <w:sz w:val="28"/>
                <w:szCs w:val="28"/>
              </w:rPr>
            </w:pPr>
            <w:r>
              <w:rPr>
                <w:rFonts w:ascii="Times New Roman" w:hAnsi="Times New Roman" w:eastAsia="宋体"/>
                <w:sz w:val="28"/>
                <w:szCs w:val="28"/>
              </w:rPr>
              <w:t>1、</w:t>
            </w:r>
            <w:r>
              <w:rPr>
                <w:rFonts w:hint="eastAsia" w:eastAsia="宋体"/>
                <w:sz w:val="28"/>
                <w:szCs w:val="28"/>
                <w:lang w:val="en-US" w:eastAsia="zh-CN"/>
              </w:rPr>
              <w:t>G</w:t>
            </w:r>
            <w:r>
              <w:rPr>
                <w:rFonts w:hint="eastAsia" w:eastAsia="宋体"/>
                <w:sz w:val="28"/>
                <w:szCs w:val="28"/>
                <w:lang w:val="en-US" w:eastAsia="zh-CN"/>
              </w:rPr>
              <w:t>B/T1900</w:t>
            </w:r>
            <w:r>
              <w:rPr>
                <w:rFonts w:hint="eastAsia" w:eastAsia="宋体"/>
                <w:sz w:val="28"/>
                <w:szCs w:val="28"/>
                <w:lang w:val="en-US" w:eastAsia="zh-CN"/>
              </w:rPr>
              <w:t>1标准 8.3.4条款 、标准 7.1.5 条款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；</w:t>
            </w:r>
            <w:r>
              <w:rPr>
                <w:rFonts w:hint="eastAsia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eastAsia="宋体"/>
                <w:sz w:val="28"/>
                <w:szCs w:val="28"/>
                <w:lang w:val="en-US" w:eastAsia="zh-CN"/>
              </w:rPr>
              <w:t>GB/T24001-2016标准的8.2条款，GB/T 45001-2020</w:t>
            </w:r>
            <w:r>
              <w:rPr>
                <w:rFonts w:hint="eastAsia" w:eastAsia="宋体"/>
                <w:sz w:val="28"/>
                <w:szCs w:val="28"/>
                <w:lang w:val="en-US" w:eastAsia="zh-CN"/>
              </w:rPr>
              <w:t>标准的8.2条款内容及其理解；</w:t>
            </w:r>
          </w:p>
          <w:p>
            <w:pPr>
              <w:spacing w:line="360" w:lineRule="auto"/>
              <w:rPr>
                <w:rFonts w:ascii="Times New Roman" w:hAnsi="Times New Roman" w:eastAsia="宋体"/>
                <w:sz w:val="28"/>
                <w:szCs w:val="28"/>
              </w:rPr>
            </w:pPr>
            <w:r>
              <w:rPr>
                <w:rFonts w:ascii="Times New Roman" w:hAnsi="Times New Roman" w:eastAsia="宋体"/>
                <w:sz w:val="28"/>
                <w:szCs w:val="28"/>
              </w:rPr>
              <w:t>2、本公司管理体系文件相关内容；</w:t>
            </w:r>
          </w:p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/>
                <w:sz w:val="28"/>
                <w:szCs w:val="28"/>
                <w:lang w:val="en-US" w:eastAsia="zh-CN"/>
              </w:rPr>
              <w:t>3、</w:t>
            </w:r>
            <w:r>
              <w:rPr>
                <w:rFonts w:ascii="Times New Roman" w:hAnsi="Times New Roman" w:eastAsia="宋体"/>
                <w:sz w:val="28"/>
                <w:szCs w:val="28"/>
              </w:rPr>
              <w:t>纠正措施实施控制要求</w:t>
            </w:r>
            <w:r>
              <w:rPr>
                <w:rFonts w:hint="eastAsia" w:ascii="Times New Roman" w:hAnsi="Times New Roman" w:eastAsia="宋体"/>
                <w:sz w:val="28"/>
                <w:szCs w:val="28"/>
                <w:lang w:eastAsia="zh-CN"/>
              </w:rPr>
              <w:t>。</w:t>
            </w:r>
          </w:p>
          <w:p>
            <w:pPr>
              <w:rPr>
                <w:sz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4" w:hRule="atLeast"/>
        </w:trPr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核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评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价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情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况</w:t>
            </w:r>
          </w:p>
        </w:tc>
        <w:tc>
          <w:tcPr>
            <w:tcW w:w="7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经过培训讲解，提问、交流等形式进行评价，培训效果良好，达到了预期目的。</w:t>
            </w:r>
          </w:p>
          <w:p>
            <w:pPr>
              <w:rPr>
                <w:sz w:val="30"/>
              </w:rPr>
            </w:pPr>
          </w:p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sz w:val="30"/>
              </w:rPr>
              <w:t xml:space="preserve">       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/>
                <w:sz w:val="28"/>
                <w:szCs w:val="28"/>
              </w:rPr>
              <w:t>评价人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卢慧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/>
                <w:sz w:val="28"/>
                <w:szCs w:val="28"/>
              </w:rPr>
              <w:t xml:space="preserve"> 20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24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  <w:p>
            <w:pPr>
              <w:rPr>
                <w:rFonts w:hint="eastAsia"/>
                <w:sz w:val="28"/>
                <w:szCs w:val="28"/>
              </w:rPr>
            </w:pPr>
          </w:p>
        </w:tc>
      </w:tr>
    </w:tbl>
    <w:p/>
    <w:p/>
    <w:p>
      <w:pPr>
        <w:rPr>
          <w:rFonts w:hint="eastAsia"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D33EA"/>
    <w:multiLevelType w:val="multilevel"/>
    <w:tmpl w:val="420D33EA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  <o:r id="V:Rule2" type="connector" idref="#_x0000_s3076"/>
        <o:r id="V:Rule3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4418C0"/>
    <w:rsid w:val="028237E0"/>
    <w:rsid w:val="02A674A8"/>
    <w:rsid w:val="0531772E"/>
    <w:rsid w:val="09C7256F"/>
    <w:rsid w:val="0A562C15"/>
    <w:rsid w:val="0E3D163B"/>
    <w:rsid w:val="0E7F1E61"/>
    <w:rsid w:val="10A73DB8"/>
    <w:rsid w:val="149865AA"/>
    <w:rsid w:val="1D430605"/>
    <w:rsid w:val="1D7401F0"/>
    <w:rsid w:val="1E59605B"/>
    <w:rsid w:val="1E83728F"/>
    <w:rsid w:val="22102E01"/>
    <w:rsid w:val="27BE3449"/>
    <w:rsid w:val="29CA6B04"/>
    <w:rsid w:val="33E53668"/>
    <w:rsid w:val="344F01DD"/>
    <w:rsid w:val="3BB91C06"/>
    <w:rsid w:val="3F7E7A83"/>
    <w:rsid w:val="41A74DB7"/>
    <w:rsid w:val="44573E77"/>
    <w:rsid w:val="465F55A6"/>
    <w:rsid w:val="476F2C62"/>
    <w:rsid w:val="47B96857"/>
    <w:rsid w:val="4BFF6628"/>
    <w:rsid w:val="502665B8"/>
    <w:rsid w:val="5558715B"/>
    <w:rsid w:val="59032B5B"/>
    <w:rsid w:val="5EB47647"/>
    <w:rsid w:val="61113C11"/>
    <w:rsid w:val="65A81057"/>
    <w:rsid w:val="66CD34EC"/>
    <w:rsid w:val="675241EC"/>
    <w:rsid w:val="67997DDA"/>
    <w:rsid w:val="67FA7D29"/>
    <w:rsid w:val="68E344C0"/>
    <w:rsid w:val="6A4C4E82"/>
    <w:rsid w:val="7A9367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0</TotalTime>
  <ScaleCrop>false</ScaleCrop>
  <LinksUpToDate>false</LinksUpToDate>
  <CharactersWithSpaces>687</CharactersWithSpaces>
  <Application>WPS Office_11.1.0.9329_F1E327BC-269C-435d-A152-05C5408002CA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a</cp:lastModifiedBy>
  <cp:lastPrinted>2019-05-13T03:02:00Z</cp:lastPrinted>
  <dcterms:modified xsi:type="dcterms:W3CDTF">2020-03-26T05:55:16Z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