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10408-2023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太谷西蒙铸锻有限公司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2023年06月12日 上午至2023年06月14日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