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0837-2022-E-2023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无锡明燕装备有限公司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91320211744820810B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无锡明燕装备有限公司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A1级压力容器制造（高压容器限单层）A2级第三类低、中压容器设计和制造所涉及场所的相关环境管理活动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无锡明燕装备有限公司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A1级压力容器制造（高压容器限单层）A2级第三类低、中压容器设计和制造所涉及场所的相关环境管理活动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