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重庆市同讯电力实业有限公司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2023年06月01日 上午至2023年06月03日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杨元德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