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萱柯氢能科技（广东）有限公司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2023年06月04日 上午至2023年06月04日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2023-06-03 8:30:00上午至2023-06-03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萱柯氢能科技（广东）有限公司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