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萱柯氢能科技（广东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04日 上午至2023年06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延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