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0912-2021-SA-2023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2023年06月09日 上午至2023年06月09日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