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洪波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0 8:30:00上午至2023-06-20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