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洪波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4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6日 上午至2023年06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20 8:30:00上午至2023-06-20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洪波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