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北京金腾洋科技有限公司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罗会昌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2023年07月13日 上午至2023年07月13日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