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浙江绿康农产品配送有限公司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F：ISO 22000:2018,H：危害分析与关键控制点（HACCP）体系认证要求（V1.0）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10395-2023-FH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2023年06月26日 上午至2023年06月27日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2023-06-04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浙江绿康农产品配送有限公司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