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强电电力建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1 8:30:00上午至2023-06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