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22118-2025-QEO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072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山东方达科教仪器有限公司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潘婷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潘婷、田昭昭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34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山东方达科教仪器有限公司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2025-N1QMS-1332754</w:t>
            </w:r>
          </w:p>
        </w:tc>
        <w:tc>
          <w:tcPr>
            <w:tcW w:w="3145" w:type="dxa"/>
            <w:vAlign w:val="center"/>
          </w:tcPr>
          <w:p w:rsidR="00B416F3">
            <w:pPr>
              <w:spacing w:line="360" w:lineRule="exact"/>
              <w:jc w:val="center"/>
              <w:rPr>
                <w:szCs w:val="21"/>
              </w:rPr>
            </w:pPr>
            <w:r>
              <w:t>29.08.04,29.08.07,29.08.09,29.09.02,29.10.05,29.10.06,29.10.07,29.12.00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2025-N1EMS-1332754</w:t>
            </w:r>
          </w:p>
        </w:tc>
        <w:tc>
          <w:tcPr>
            <w:tcW w:w="3145" w:type="dxa"/>
            <w:vAlign w:val="center"/>
          </w:tcPr>
          <w:p w:rsidR="00B416F3">
            <w:pPr>
              <w:spacing w:line="360" w:lineRule="exact"/>
              <w:jc w:val="center"/>
            </w:pPr>
            <w:r>
              <w:t>29.08.04,29.08.07,29.08.09,29.09.02,29.10.05,29.10.06,29.10.07,29.12.00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2025-N1OHSMS-1332754</w:t>
            </w:r>
          </w:p>
        </w:tc>
        <w:tc>
          <w:tcPr>
            <w:tcW w:w="3145" w:type="dxa"/>
            <w:vAlign w:val="center"/>
          </w:tcPr>
          <w:p w:rsidR="00B416F3">
            <w:pPr>
              <w:spacing w:line="360" w:lineRule="exact"/>
              <w:jc w:val="center"/>
            </w:pPr>
            <w:r>
              <w:t>29.08.04,29.08.07,29.08.09,29.09.02,29.10.05,29.10.06,29.10.07,29.12.00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教学仪器设备、实验室设备、音体美卫劳器材、心理咨询室设备、学生课桌椅、学生公寓用品、图书架、办公家具、文教办公用品、幼儿园教具、玩具、多媒体教学设备、校园网络监控设备、校园实训设备、玻璃器皿、环保仪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教学仪器设备、实验室设备、音体美卫劳器材、心理咨询室设备、学生课桌椅、学生公寓用品、图书架、办公家具、文教办公用品、幼儿园教具、玩具、多媒体教学设备、校园网络监控设备、校园实训设备、玻璃器皿、环保仪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教学仪器设备、实验室设备、音体美卫劳器材、心理咨询室设备、学生课桌椅、学生公寓用品、图书架、办公家具、文教办公用品、幼儿园教具、玩具、多媒体教学设备、校园网络监控设备、校园实训设备、玻璃器皿、环保仪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菏泽市开发区广州路岳楼村南12米</w:t>
      </w:r>
    </w:p>
    <w:p w:rsidR="00B416F3">
      <w:pPr>
        <w:spacing w:line="360" w:lineRule="auto"/>
        <w:ind w:firstLine="420" w:firstLineChars="200"/>
      </w:pPr>
      <w:r>
        <w:rPr>
          <w:rFonts w:hint="eastAsia"/>
        </w:rPr>
        <w:t>办公地址：</w:t>
      </w:r>
      <w:r>
        <w:rPr>
          <w:rFonts w:hint="eastAsia"/>
        </w:rPr>
        <w:t>菏泽市南京路与钱江路交汇处向东588米</w:t>
      </w:r>
    </w:p>
    <w:p w:rsidR="00B416F3">
      <w:pPr>
        <w:spacing w:line="360" w:lineRule="auto"/>
        <w:ind w:firstLine="420" w:firstLineChars="200"/>
      </w:pPr>
      <w:r>
        <w:rPr>
          <w:rFonts w:hint="eastAsia"/>
        </w:rPr>
        <w:t>经营地址：</w:t>
      </w:r>
      <w:bookmarkStart w:id="14" w:name="生产地址"/>
      <w:bookmarkEnd w:id="14"/>
      <w:r>
        <w:rPr>
          <w:rFonts w:hint="eastAsia"/>
        </w:rPr>
        <w:t>菏泽市南京路与钱江路交汇处向东588米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2025年12月24日 08:00至2025年12月24日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山东方达科教仪器有限公司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潘婷</w:t>
      </w:r>
      <w:r>
        <w:rPr>
          <w:rFonts w:hint="eastAsia"/>
          <w:b/>
          <w:color w:val="auto"/>
          <w:kern w:val="2"/>
          <w:sz w:val="21"/>
          <w:lang w:val="en-GB"/>
        </w:rPr>
        <w:t xml:space="preserve">  </w:t>
      </w:r>
      <w:r>
        <w:rPr>
          <w:rFonts w:hint="eastAsia"/>
          <w:b/>
          <w:color w:val="auto"/>
          <w:kern w:val="2"/>
          <w:sz w:val="21"/>
          <w:lang w:val="en-GB"/>
        </w:rPr>
        <w:t>潘婷、田昭昭</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73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