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创图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46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27日 上午至2023年05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