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石家庄五禾机械设备有限公司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0047-2020-Q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张国顺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0311-86566869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丝网印刷机械的制作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18.05.07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2020年03月15日 上午至2020年03月15日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