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10347-2023-QEO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江西坤泰家具有限公司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91360703MA35HY7R89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江西坤泰家具有限公司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江西省赣州市南康区镜坝镇连城村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江西省赣州市南康区唐江家具集聚区工业园1号厂房66单元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Q：人造板家具、实木家具、钢木家具、金属家具、软体家具、智能家具、医养家具（资质范围除外）的生产、销售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E：人造板家具、实木家具、钢木家具、金属家具、软体家具、智能家具、医养家具（资质范围除外）的生产、销售所涉及场所的相关环境管理活动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O：人造板家具、实木家具、钢木家具、金属家具、软体家具、智能家具、医养家具（资质范围除外）的生产、销售及其相关场所涉及的职业健康安全管理活动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江西坤泰家具有限公司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江西省赣州市南康区镜坝镇连城村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江西省赣州市南康区唐江家具集聚区工业园1号厂房66单元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Q：人造板家具、实木家具、钢木家具、金属家具、软体家具、智能家具、医养家具（资质范围除外）的生产、销售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E：人造板家具、实木家具、钢木家具、金属家具、软体家具、智能家具、医养家具（资质范围除外）的生产、销售所涉及场所的相关环境管理活动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O：人造板家具、实木家具、钢木家具、金属家具、软体家具、智能家具、医养家具（资质范围除外）的生产、销售及其相关场所涉及的职业健康安全管理活动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