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重庆四方新材股份有限公司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赵长兵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2023年05月24日 上午至2023年05月24日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刘厚春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