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重庆四方新材股份有限公司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赵长兵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2023-05-24上午至2023-05-24下午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重庆市巴南区南彭街道南湖路306号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重庆市巴南区南彭街道南湖路306号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2023年05月24日 上午至2023年05月24日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