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晟强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5日 上午至2023年05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文永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