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江西鑫翔钢艺有限公司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2023-05-31 8:30:00上午至2023-06-01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