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0481-2022-Q-2023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江西宜欣制药有限公司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宋志林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2020-N1QMS-2219448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宋志林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ISC-JSZJ-535</w:t>
            </w:r>
          </w:p>
          <w:p w:rsidR="00F9189D">
            <w:pPr>
              <w:spacing w:line="360" w:lineRule="auto"/>
              <w:jc w:val="center"/>
              <w:rPr>
                <w:b/>
                <w:szCs w:val="21"/>
              </w:rPr>
            </w:pPr>
            <w:r>
              <w:rPr>
                <w:b/>
                <w:szCs w:val="21"/>
              </w:rPr>
              <w:t>江西德瑞制药有限公司</w:t>
            </w:r>
          </w:p>
        </w:tc>
        <w:tc>
          <w:tcPr>
            <w:tcW w:w="3145" w:type="dxa"/>
            <w:vAlign w:val="center"/>
          </w:tcPr>
          <w:p w:rsidR="00F9189D">
            <w:pPr>
              <w:spacing w:line="360" w:lineRule="auto"/>
              <w:jc w:val="center"/>
              <w:rPr>
                <w:b/>
                <w:szCs w:val="21"/>
              </w:rPr>
            </w:pPr>
            <w:r>
              <w:rPr>
                <w:b/>
                <w:szCs w:val="21"/>
              </w:rPr>
              <w:t>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2023年05月22日 上午至2023年05月22日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江西省吉安市遂川县砂子岭工业园区北区60号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江西省吉安市遂川县砂子岭工业园区北区60号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