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江西广泉钢艺集团有限公司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0739-2022-Q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