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90-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微网优联科技（成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14MAACECL92U</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微网优联科技（成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成都市新都区石板滩街道跃飞路528号5号楼50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成都市新都区石板滩街道跃飞路528号5号楼50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子通信产品（无线路由器、智能路由器、CPE路由器等接入网路由器）的研发、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微网优联科技（成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成都市新都区石板滩街道跃飞路528号5号楼50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成都市新都区石板滩街道跃飞路528号5号楼50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子通信产品（无线路由器、智能路由器、CPE路由器等接入网路由器）的研发、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成都市新都区石板滩街道跃飞路528号5号楼50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