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微网优联科技（成都）有限公司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20390-2023-EnMS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下午至2023年05月27日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2023-05-24 8:30:00下午至2023-05-24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微网优联科技（成都）有限公司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