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w:t>
      </w:r>
      <w:r>
        <w:rPr>
          <w:rFonts w:hint="eastAsia" w:ascii="隶书" w:hAnsi="宋体" w:eastAsia="隶书"/>
          <w:bCs/>
          <w:color w:val="000000"/>
          <w:sz w:val="36"/>
          <w:szCs w:val="36"/>
          <w:lang w:eastAsia="zh-CN"/>
        </w:rPr>
        <w:t>远程审核</w:t>
      </w:r>
      <w:r>
        <w:rPr>
          <w:rFonts w:hint="eastAsia" w:ascii="隶书" w:hAnsi="宋体" w:eastAsia="隶书"/>
          <w:bCs/>
          <w:color w:val="000000"/>
          <w:sz w:val="36"/>
          <w:szCs w:val="36"/>
        </w:rPr>
        <w:t>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绵阳市鑫隆化工有限公司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0057-2020-Q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91510700MA6AU12B61</w:t>
            </w:r>
          </w:p>
          <w:p>
            <w:pPr>
              <w:spacing w:line="440" w:lineRule="exact"/>
              <w:rPr>
                <w:color w:val="000000"/>
                <w:szCs w:val="21"/>
              </w:rPr>
            </w:pPr>
          </w:p>
          <w:p>
            <w:pPr>
              <w:spacing w:line="440" w:lineRule="exact"/>
              <w:rPr>
                <w:rFonts w:hint="default"/>
                <w:color w:val="000000"/>
                <w:szCs w:val="21"/>
                <w:lang w:val="en-US"/>
              </w:rPr>
            </w:pPr>
            <w:r>
              <w:rPr>
                <w:rFonts w:hint="eastAsia"/>
                <w:color w:val="000000"/>
                <w:szCs w:val="21"/>
                <w:lang w:eastAsia="zh-CN"/>
              </w:rPr>
              <w:t>危险化学品经营许可证：川绵安经（甲）字</w:t>
            </w:r>
            <w:r>
              <w:rPr>
                <w:rFonts w:hint="eastAsia"/>
                <w:color w:val="000000"/>
                <w:szCs w:val="21"/>
                <w:lang w:val="en-US" w:eastAsia="zh-CN"/>
              </w:rPr>
              <w:t>[2019]00549号</w:t>
            </w:r>
          </w:p>
          <w:p>
            <w:pPr>
              <w:spacing w:line="440" w:lineRule="exact"/>
              <w:rPr>
                <w:rFonts w:hint="default"/>
                <w:color w:val="000000"/>
                <w:szCs w:val="21"/>
                <w:lang w:val="en-US"/>
              </w:rPr>
            </w:pPr>
            <w:r>
              <w:rPr>
                <w:rFonts w:hint="eastAsia"/>
                <w:color w:val="000000"/>
                <w:szCs w:val="21"/>
                <w:lang w:eastAsia="zh-CN"/>
              </w:rPr>
              <w:t>非药品类易制毒化学品经营备案证明：（川）</w:t>
            </w:r>
            <w:r>
              <w:rPr>
                <w:rFonts w:hint="eastAsia"/>
                <w:color w:val="000000"/>
                <w:szCs w:val="21"/>
                <w:lang w:val="en-US" w:eastAsia="zh-CN"/>
              </w:rPr>
              <w:t>3J51070300011</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lang w:eastAsia="zh-CN"/>
              </w:rPr>
              <w:t>不适用</w:t>
            </w:r>
            <w:r>
              <w:rPr>
                <w:rFonts w:hint="eastAsia"/>
                <w:color w:val="000000"/>
                <w:szCs w:val="21"/>
              </w:rPr>
              <w:t>（需说明处置措施）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lang w:eastAsia="zh-CN"/>
              </w:rPr>
              <w:t>不适用</w:t>
            </w:r>
            <w:r>
              <w:rPr>
                <w:rFonts w:hint="eastAsia"/>
                <w:color w:val="000000"/>
                <w:szCs w:val="21"/>
              </w:rPr>
              <w:t>（需说明处置措施）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w:t>
            </w:r>
            <w:r>
              <w:rPr>
                <w:rFonts w:hint="eastAsia"/>
                <w:color w:val="000000"/>
                <w:szCs w:val="21"/>
                <w:lang w:eastAsia="zh-CN"/>
              </w:rPr>
              <w:t>销售办公</w:t>
            </w:r>
            <w:r>
              <w:rPr>
                <w:rFonts w:hint="eastAsia"/>
                <w:color w:val="000000"/>
                <w:szCs w:val="21"/>
              </w:rPr>
              <w:t>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3609340</wp:posOffset>
                  </wp:positionH>
                  <wp:positionV relativeFrom="paragraph">
                    <wp:posOffset>128270</wp:posOffset>
                  </wp:positionV>
                  <wp:extent cx="547370" cy="414655"/>
                  <wp:effectExtent l="0" t="0" r="1270" b="12065"/>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547370" cy="414655"/>
                          </a:xfrm>
                          <a:prstGeom prst="rect">
                            <a:avLst/>
                          </a:prstGeom>
                          <a:noFill/>
                          <a:ln w="9525">
                            <a:noFill/>
                            <a:miter lim="800000"/>
                            <a:headEnd/>
                            <a:tailEnd/>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日期：2020年03月15日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r>
              <w:rPr>
                <w:rFonts w:hint="eastAsia"/>
                <w:color w:val="000000"/>
                <w:szCs w:val="21"/>
              </w:rPr>
              <w:t>受审核方代表签字（盖章）</w:t>
            </w:r>
            <w:r>
              <w:rPr>
                <w:rFonts w:hint="eastAsia"/>
                <w:color w:val="000000"/>
                <w:szCs w:val="21"/>
              </w:rPr>
              <w:t>：</w:t>
            </w:r>
          </w:p>
          <w:p>
            <w:pPr>
              <w:ind w:firstLine="408"/>
              <w:rPr>
                <w:rFonts w:hint="eastAsia"/>
                <w:color w:val="000000"/>
                <w:szCs w:val="21"/>
              </w:rPr>
            </w:pPr>
          </w:p>
          <w:p>
            <w:pPr>
              <w:ind w:firstLine="408"/>
              <w:rPr>
                <w:color w:val="000000"/>
                <w:szCs w:val="21"/>
              </w:rPr>
            </w:pPr>
            <w:r>
              <w:rPr>
                <w:rFonts w:hint="eastAsia"/>
                <w:color w:val="000000"/>
                <w:szCs w:val="21"/>
              </w:rPr>
              <w:t>日期：2020年03月15日</w:t>
            </w:r>
            <w:bookmarkStart w:id="2" w:name="_GoBack"/>
            <w:bookmarkEnd w:id="2"/>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5A67EE"/>
    <w:rsid w:val="63C3152C"/>
    <w:rsid w:val="704B1ADE"/>
    <w:rsid w:val="76094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2020-03-21T03:09:27Z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