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北京市金伯侯科技发展有限公司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2023年05月14日 上午至2023年05月14日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梁艳鑫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