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渲达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5日 上午至2023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