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渲达管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5日 上午至2023年06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