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绿若环境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双，徐功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14 8:00:00上午至2023-05-14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西省赣州市南康区龙岭镇家具产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西省赣州市南康区龙岭镇家具产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15日 上午至2023年05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