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保定科建交通工程有限公司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0821-2022-QEO-2023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2023年06月25日 上午至2023年06月26日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保定科建交通工程有限公司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