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衡水恒通路桥材料科技有限公司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周文廷</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2023-05-14 8:30:00上午至2023-05-14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河北省衡水市桃城区邓庄镇武家庄村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河北省衡水市桃城区邓庄镇武家庄村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2023年05月20日 上午至2023年05月21日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