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四川卓电水泥制品制造有限公司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2023年05月23日 上午至2023年05月23日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